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60EF" w14:textId="77777777" w:rsidR="00D5700A" w:rsidRDefault="00D5700A" w:rsidP="00514305">
      <w:pPr>
        <w:rPr>
          <w:rFonts w:ascii="Arial" w:hAnsi="Arial" w:cs="Arial"/>
          <w:sz w:val="22"/>
          <w:szCs w:val="22"/>
        </w:rPr>
      </w:pPr>
    </w:p>
    <w:p w14:paraId="352580B3" w14:textId="77777777" w:rsidR="00514305" w:rsidRPr="00D5700A" w:rsidRDefault="00514305" w:rsidP="00514305">
      <w:pPr>
        <w:rPr>
          <w:rFonts w:ascii="Arial" w:hAnsi="Arial" w:cs="Arial"/>
          <w:sz w:val="22"/>
          <w:szCs w:val="22"/>
        </w:rPr>
      </w:pPr>
      <w:r w:rsidRPr="00D5700A">
        <w:rPr>
          <w:rFonts w:ascii="Arial" w:hAnsi="Arial" w:cs="Arial"/>
          <w:sz w:val="22"/>
          <w:szCs w:val="22"/>
        </w:rPr>
        <w:t>Kære elever og forældre,</w:t>
      </w:r>
    </w:p>
    <w:p w14:paraId="7AC71EA0" w14:textId="77777777" w:rsidR="00514305" w:rsidRPr="00D5700A" w:rsidRDefault="00514305" w:rsidP="00514305">
      <w:pPr>
        <w:rPr>
          <w:rFonts w:ascii="Arial" w:hAnsi="Arial" w:cs="Arial"/>
          <w:sz w:val="22"/>
          <w:szCs w:val="22"/>
        </w:rPr>
      </w:pPr>
    </w:p>
    <w:p w14:paraId="43EEEAE4" w14:textId="77777777" w:rsidR="00514305" w:rsidRPr="00D5700A" w:rsidRDefault="00514305" w:rsidP="00514305">
      <w:pPr>
        <w:rPr>
          <w:rFonts w:ascii="Arial" w:hAnsi="Arial" w:cs="Arial"/>
          <w:sz w:val="22"/>
          <w:szCs w:val="22"/>
        </w:rPr>
      </w:pPr>
      <w:r w:rsidRPr="00D5700A">
        <w:rPr>
          <w:rFonts w:ascii="Arial" w:hAnsi="Arial" w:cs="Arial"/>
          <w:sz w:val="22"/>
          <w:szCs w:val="22"/>
        </w:rPr>
        <w:t>[</w:t>
      </w:r>
      <w:r w:rsidRPr="00D5700A">
        <w:rPr>
          <w:rFonts w:ascii="Arial" w:hAnsi="Arial" w:cs="Arial"/>
          <w:sz w:val="22"/>
          <w:szCs w:val="22"/>
          <w:highlight w:val="yellow"/>
        </w:rPr>
        <w:t>Skolens eller klassens navn</w:t>
      </w:r>
      <w:r w:rsidRPr="00D5700A">
        <w:rPr>
          <w:rFonts w:ascii="Arial" w:hAnsi="Arial" w:cs="Arial"/>
          <w:sz w:val="22"/>
          <w:szCs w:val="22"/>
        </w:rPr>
        <w:t>] har valgt at [</w:t>
      </w:r>
      <w:r w:rsidRPr="00D5700A">
        <w:rPr>
          <w:rFonts w:ascii="Arial" w:hAnsi="Arial" w:cs="Arial"/>
          <w:sz w:val="22"/>
          <w:szCs w:val="22"/>
          <w:highlight w:val="yellow"/>
        </w:rPr>
        <w:t>løbe, danse, hoppe</w:t>
      </w:r>
      <w:r w:rsidRPr="00D5700A">
        <w:rPr>
          <w:rFonts w:ascii="Arial" w:hAnsi="Arial" w:cs="Arial"/>
          <w:sz w:val="22"/>
          <w:szCs w:val="22"/>
        </w:rPr>
        <w:t>] for en god sag, nemlig SOS Børnebyerne den [</w:t>
      </w:r>
      <w:r w:rsidRPr="00D5700A">
        <w:rPr>
          <w:rFonts w:ascii="Arial" w:hAnsi="Arial" w:cs="Arial"/>
          <w:sz w:val="22"/>
          <w:szCs w:val="22"/>
          <w:highlight w:val="yellow"/>
        </w:rPr>
        <w:t>dato</w:t>
      </w:r>
      <w:r w:rsidRPr="00D5700A">
        <w:rPr>
          <w:rFonts w:ascii="Arial" w:hAnsi="Arial" w:cs="Arial"/>
          <w:sz w:val="22"/>
          <w:szCs w:val="22"/>
        </w:rPr>
        <w:t xml:space="preserve">]. </w:t>
      </w:r>
    </w:p>
    <w:p w14:paraId="3FB615F4" w14:textId="77777777" w:rsidR="00514305" w:rsidRPr="00D5700A" w:rsidRDefault="00514305" w:rsidP="00514305">
      <w:pPr>
        <w:rPr>
          <w:rFonts w:ascii="Arial" w:hAnsi="Arial" w:cs="Arial"/>
          <w:sz w:val="22"/>
          <w:szCs w:val="22"/>
        </w:rPr>
      </w:pPr>
    </w:p>
    <w:p w14:paraId="47750569" w14:textId="77777777" w:rsidR="00514305" w:rsidRPr="00D5700A" w:rsidRDefault="00514305" w:rsidP="00514305">
      <w:pPr>
        <w:rPr>
          <w:rFonts w:ascii="Arial" w:hAnsi="Arial" w:cs="Arial"/>
          <w:sz w:val="22"/>
          <w:szCs w:val="22"/>
        </w:rPr>
      </w:pPr>
      <w:r w:rsidRPr="00D5700A">
        <w:rPr>
          <w:rFonts w:ascii="Arial" w:hAnsi="Arial" w:cs="Arial"/>
          <w:sz w:val="22"/>
          <w:szCs w:val="22"/>
        </w:rPr>
        <w:t>Det betyder, at eleverne skal pakke sportstøj og</w:t>
      </w:r>
      <w:r w:rsidR="003220DB">
        <w:rPr>
          <w:rFonts w:ascii="Arial" w:hAnsi="Arial" w:cs="Arial"/>
          <w:sz w:val="22"/>
          <w:szCs w:val="22"/>
        </w:rPr>
        <w:t xml:space="preserve"> løbesko og</w:t>
      </w:r>
      <w:r w:rsidR="00D5700A" w:rsidRPr="00D5700A">
        <w:rPr>
          <w:rFonts w:ascii="Arial" w:hAnsi="Arial" w:cs="Arial"/>
          <w:sz w:val="22"/>
          <w:szCs w:val="22"/>
        </w:rPr>
        <w:t xml:space="preserve"> [</w:t>
      </w:r>
      <w:r w:rsidR="00D5700A" w:rsidRPr="00D5700A">
        <w:rPr>
          <w:rFonts w:ascii="Arial" w:hAnsi="Arial" w:cs="Arial"/>
          <w:sz w:val="22"/>
          <w:szCs w:val="22"/>
          <w:highlight w:val="yellow"/>
        </w:rPr>
        <w:t>løbe</w:t>
      </w:r>
      <w:r w:rsidR="00E240F9">
        <w:rPr>
          <w:rFonts w:ascii="Arial" w:hAnsi="Arial" w:cs="Arial"/>
          <w:sz w:val="22"/>
          <w:szCs w:val="22"/>
        </w:rPr>
        <w:t xml:space="preserve">] </w:t>
      </w:r>
      <w:r w:rsidRPr="00D5700A">
        <w:rPr>
          <w:rFonts w:ascii="Arial" w:hAnsi="Arial" w:cs="Arial"/>
          <w:sz w:val="22"/>
          <w:szCs w:val="22"/>
        </w:rPr>
        <w:t>til fordel for verdens forældreløse og udsatte børn.</w:t>
      </w:r>
    </w:p>
    <w:p w14:paraId="6F5D69D4" w14:textId="77777777" w:rsidR="00514305" w:rsidRPr="00D5700A" w:rsidRDefault="00514305" w:rsidP="00514305">
      <w:pPr>
        <w:rPr>
          <w:rFonts w:ascii="Arial" w:hAnsi="Arial" w:cs="Arial"/>
          <w:sz w:val="22"/>
          <w:szCs w:val="22"/>
        </w:rPr>
      </w:pPr>
    </w:p>
    <w:p w14:paraId="6DB1DE4D" w14:textId="77777777" w:rsidR="00514305" w:rsidRPr="00D5700A" w:rsidRDefault="00514305" w:rsidP="00514305">
      <w:pPr>
        <w:rPr>
          <w:rFonts w:ascii="Arial" w:hAnsi="Arial" w:cs="Arial"/>
          <w:b/>
          <w:sz w:val="22"/>
          <w:szCs w:val="22"/>
        </w:rPr>
      </w:pPr>
      <w:r w:rsidRPr="00D5700A">
        <w:rPr>
          <w:rFonts w:ascii="Arial" w:hAnsi="Arial" w:cs="Arial"/>
          <w:b/>
          <w:sz w:val="22"/>
          <w:szCs w:val="22"/>
        </w:rPr>
        <w:t>Sponsorer dit barn</w:t>
      </w:r>
    </w:p>
    <w:p w14:paraId="5BAA2C94" w14:textId="77777777" w:rsidR="00514305" w:rsidRPr="00D5700A" w:rsidRDefault="00514305" w:rsidP="00514305">
      <w:pPr>
        <w:rPr>
          <w:rFonts w:ascii="Arial" w:hAnsi="Arial" w:cs="Arial"/>
          <w:sz w:val="22"/>
          <w:szCs w:val="22"/>
        </w:rPr>
      </w:pPr>
      <w:r w:rsidRPr="00D5700A">
        <w:rPr>
          <w:rFonts w:ascii="Arial" w:hAnsi="Arial" w:cs="Arial"/>
          <w:sz w:val="22"/>
          <w:szCs w:val="22"/>
        </w:rPr>
        <w:t>Te</w:t>
      </w:r>
      <w:r w:rsidR="00E240F9">
        <w:rPr>
          <w:rFonts w:ascii="Arial" w:hAnsi="Arial" w:cs="Arial"/>
          <w:sz w:val="22"/>
          <w:szCs w:val="22"/>
        </w:rPr>
        <w:t>ma</w:t>
      </w:r>
      <w:r w:rsidRPr="00D5700A">
        <w:rPr>
          <w:rFonts w:ascii="Arial" w:hAnsi="Arial" w:cs="Arial"/>
          <w:sz w:val="22"/>
          <w:szCs w:val="22"/>
        </w:rPr>
        <w:t>et for [</w:t>
      </w:r>
      <w:r w:rsidRPr="00D5700A">
        <w:rPr>
          <w:rFonts w:ascii="Arial" w:hAnsi="Arial" w:cs="Arial"/>
          <w:sz w:val="22"/>
          <w:szCs w:val="22"/>
          <w:highlight w:val="yellow"/>
        </w:rPr>
        <w:t>løbet</w:t>
      </w:r>
      <w:r w:rsidR="00E240F9">
        <w:rPr>
          <w:rFonts w:ascii="Arial" w:hAnsi="Arial" w:cs="Arial"/>
          <w:sz w:val="22"/>
          <w:szCs w:val="22"/>
        </w:rPr>
        <w:t>] er ”B</w:t>
      </w:r>
      <w:r w:rsidRPr="00D5700A">
        <w:rPr>
          <w:rFonts w:ascii="Arial" w:hAnsi="Arial" w:cs="Arial"/>
          <w:sz w:val="22"/>
          <w:szCs w:val="22"/>
        </w:rPr>
        <w:t>ørn hjælper børn”, og inden [</w:t>
      </w:r>
      <w:r w:rsidRPr="00D5700A">
        <w:rPr>
          <w:rFonts w:ascii="Arial" w:hAnsi="Arial" w:cs="Arial"/>
          <w:sz w:val="22"/>
          <w:szCs w:val="22"/>
          <w:highlight w:val="yellow"/>
        </w:rPr>
        <w:t>løbet</w:t>
      </w:r>
      <w:r w:rsidRPr="00D5700A">
        <w:rPr>
          <w:rFonts w:ascii="Arial" w:hAnsi="Arial" w:cs="Arial"/>
          <w:sz w:val="22"/>
          <w:szCs w:val="22"/>
        </w:rPr>
        <w:t>] kan eleverne indgå små sponsorater med familie eller venner. Tanken er, at man som sponsor giver et lille beløb per omgang eller kilometer, den enkelte elev [</w:t>
      </w:r>
      <w:r w:rsidRPr="00D5700A">
        <w:rPr>
          <w:rFonts w:ascii="Arial" w:hAnsi="Arial" w:cs="Arial"/>
          <w:sz w:val="22"/>
          <w:szCs w:val="22"/>
          <w:highlight w:val="yellow"/>
        </w:rPr>
        <w:t>løber</w:t>
      </w:r>
      <w:r w:rsidRPr="00D5700A">
        <w:rPr>
          <w:rFonts w:ascii="Arial" w:hAnsi="Arial" w:cs="Arial"/>
          <w:sz w:val="22"/>
          <w:szCs w:val="22"/>
        </w:rPr>
        <w:t>]. Du kan også vælge at give et fast beløb.</w:t>
      </w:r>
    </w:p>
    <w:p w14:paraId="2A7D064E" w14:textId="77777777" w:rsidR="00514305" w:rsidRPr="00D5700A" w:rsidRDefault="00514305" w:rsidP="00514305">
      <w:pPr>
        <w:rPr>
          <w:rFonts w:ascii="Arial" w:hAnsi="Arial" w:cs="Arial"/>
          <w:sz w:val="22"/>
          <w:szCs w:val="22"/>
        </w:rPr>
      </w:pPr>
    </w:p>
    <w:p w14:paraId="19679E54" w14:textId="77777777" w:rsidR="00514305" w:rsidRPr="00D5700A" w:rsidRDefault="00514305" w:rsidP="00514305">
      <w:pPr>
        <w:rPr>
          <w:rFonts w:ascii="Arial" w:hAnsi="Arial" w:cs="Arial"/>
          <w:sz w:val="22"/>
          <w:szCs w:val="22"/>
        </w:rPr>
      </w:pPr>
      <w:r w:rsidRPr="00D5700A">
        <w:rPr>
          <w:rFonts w:ascii="Arial" w:hAnsi="Arial" w:cs="Arial"/>
          <w:sz w:val="22"/>
          <w:szCs w:val="22"/>
        </w:rPr>
        <w:t>Vi [</w:t>
      </w:r>
      <w:r w:rsidRPr="00D5700A">
        <w:rPr>
          <w:rFonts w:ascii="Arial" w:hAnsi="Arial" w:cs="Arial"/>
          <w:sz w:val="22"/>
          <w:szCs w:val="22"/>
          <w:highlight w:val="yellow"/>
        </w:rPr>
        <w:t>løber</w:t>
      </w:r>
      <w:r w:rsidRPr="00D5700A">
        <w:rPr>
          <w:rFonts w:ascii="Arial" w:hAnsi="Arial" w:cs="Arial"/>
          <w:sz w:val="22"/>
          <w:szCs w:val="22"/>
        </w:rPr>
        <w:t>] i ____________ minutter, og hver runde er ____________ meter lang.</w:t>
      </w:r>
    </w:p>
    <w:p w14:paraId="3731B4A3" w14:textId="77777777" w:rsidR="00514305" w:rsidRPr="00D5700A" w:rsidRDefault="00514305" w:rsidP="00514305">
      <w:pPr>
        <w:rPr>
          <w:rFonts w:ascii="Arial" w:hAnsi="Arial" w:cs="Arial"/>
          <w:noProof/>
          <w:sz w:val="22"/>
          <w:szCs w:val="22"/>
        </w:rPr>
      </w:pPr>
    </w:p>
    <w:p w14:paraId="08EBACEE" w14:textId="77777777" w:rsidR="00514305" w:rsidRPr="00D5700A" w:rsidRDefault="00514305" w:rsidP="00514305">
      <w:pPr>
        <w:rPr>
          <w:rFonts w:ascii="Arial" w:hAnsi="Arial" w:cs="Arial"/>
          <w:b/>
          <w:sz w:val="22"/>
          <w:szCs w:val="22"/>
        </w:rPr>
      </w:pPr>
      <w:r w:rsidRPr="00D5700A">
        <w:rPr>
          <w:rFonts w:ascii="Arial" w:hAnsi="Arial" w:cs="Arial"/>
          <w:b/>
          <w:sz w:val="22"/>
          <w:szCs w:val="22"/>
        </w:rPr>
        <w:t>Hvordan gør vi med sponsoraterne?</w:t>
      </w:r>
    </w:p>
    <w:p w14:paraId="5455E686" w14:textId="77777777" w:rsidR="00514305" w:rsidRPr="00D5700A" w:rsidRDefault="00514305" w:rsidP="00514305">
      <w:pPr>
        <w:rPr>
          <w:rFonts w:ascii="Arial" w:hAnsi="Arial" w:cs="Arial"/>
          <w:sz w:val="22"/>
          <w:szCs w:val="22"/>
        </w:rPr>
      </w:pPr>
      <w:r w:rsidRPr="00D5700A">
        <w:rPr>
          <w:rFonts w:ascii="Arial" w:hAnsi="Arial" w:cs="Arial"/>
          <w:sz w:val="22"/>
          <w:szCs w:val="22"/>
        </w:rPr>
        <w:t>Sponsoraterne noteres på den udleverede sponsorseddel, og efter [</w:t>
      </w:r>
      <w:r w:rsidRPr="00D5700A">
        <w:rPr>
          <w:rFonts w:ascii="Arial" w:hAnsi="Arial" w:cs="Arial"/>
          <w:sz w:val="22"/>
          <w:szCs w:val="22"/>
          <w:highlight w:val="yellow"/>
        </w:rPr>
        <w:t>løbet</w:t>
      </w:r>
      <w:r w:rsidRPr="00D5700A">
        <w:rPr>
          <w:rFonts w:ascii="Arial" w:hAnsi="Arial" w:cs="Arial"/>
          <w:sz w:val="22"/>
          <w:szCs w:val="22"/>
        </w:rPr>
        <w:t xml:space="preserve">] regner eleven selv ud, hvor meget de enkelte sponsorer skal bidrage med til indsamlingen. </w:t>
      </w:r>
    </w:p>
    <w:p w14:paraId="7E798821" w14:textId="77777777" w:rsidR="00514305" w:rsidRPr="00D5700A" w:rsidRDefault="00514305" w:rsidP="00514305">
      <w:pPr>
        <w:rPr>
          <w:rFonts w:ascii="Arial" w:hAnsi="Arial" w:cs="Arial"/>
          <w:sz w:val="22"/>
          <w:szCs w:val="22"/>
        </w:rPr>
      </w:pPr>
    </w:p>
    <w:p w14:paraId="176857F2" w14:textId="77777777" w:rsidR="00514305" w:rsidRPr="00D5700A" w:rsidRDefault="00514305" w:rsidP="00514305">
      <w:pPr>
        <w:rPr>
          <w:rFonts w:ascii="Arial" w:hAnsi="Arial" w:cs="Arial"/>
          <w:sz w:val="22"/>
          <w:szCs w:val="22"/>
        </w:rPr>
      </w:pPr>
      <w:r w:rsidRPr="00D5700A">
        <w:rPr>
          <w:rFonts w:ascii="Arial" w:hAnsi="Arial" w:cs="Arial"/>
          <w:sz w:val="22"/>
          <w:szCs w:val="22"/>
        </w:rPr>
        <w:t>Pengene indbetales via skolens MobilePay-nummer [</w:t>
      </w:r>
      <w:r w:rsidRPr="00D5700A">
        <w:rPr>
          <w:rFonts w:ascii="Arial" w:hAnsi="Arial" w:cs="Arial"/>
          <w:sz w:val="22"/>
          <w:szCs w:val="22"/>
          <w:highlight w:val="yellow"/>
        </w:rPr>
        <w:t>XX XX XX</w:t>
      </w:r>
      <w:r w:rsidRPr="00D5700A">
        <w:rPr>
          <w:rFonts w:ascii="Arial" w:hAnsi="Arial" w:cs="Arial"/>
          <w:sz w:val="22"/>
          <w:szCs w:val="22"/>
        </w:rPr>
        <w:t>] eller via Mobile Box [</w:t>
      </w:r>
      <w:r w:rsidRPr="00D5700A">
        <w:rPr>
          <w:rFonts w:ascii="Arial" w:hAnsi="Arial" w:cs="Arial"/>
          <w:sz w:val="22"/>
          <w:szCs w:val="22"/>
          <w:highlight w:val="yellow"/>
        </w:rPr>
        <w:t>XX XX XX</w:t>
      </w:r>
      <w:r w:rsidRPr="00D5700A">
        <w:rPr>
          <w:rFonts w:ascii="Arial" w:hAnsi="Arial" w:cs="Arial"/>
          <w:sz w:val="22"/>
          <w:szCs w:val="22"/>
        </w:rPr>
        <w:t>].</w:t>
      </w:r>
    </w:p>
    <w:p w14:paraId="19029F6E" w14:textId="77777777" w:rsidR="00514305" w:rsidRPr="00D5700A" w:rsidRDefault="00514305" w:rsidP="00514305">
      <w:pPr>
        <w:rPr>
          <w:rFonts w:ascii="Arial" w:hAnsi="Arial" w:cs="Arial"/>
          <w:sz w:val="22"/>
          <w:szCs w:val="22"/>
        </w:rPr>
      </w:pPr>
    </w:p>
    <w:p w14:paraId="14AB0180" w14:textId="77777777" w:rsidR="00514305" w:rsidRPr="00D5700A" w:rsidRDefault="00514305" w:rsidP="00514305">
      <w:pPr>
        <w:rPr>
          <w:rFonts w:ascii="Arial" w:hAnsi="Arial" w:cs="Arial"/>
          <w:b/>
          <w:sz w:val="22"/>
          <w:szCs w:val="22"/>
        </w:rPr>
      </w:pPr>
      <w:r w:rsidRPr="00D5700A">
        <w:rPr>
          <w:rFonts w:ascii="Arial" w:hAnsi="Arial" w:cs="Arial"/>
          <w:b/>
          <w:sz w:val="22"/>
          <w:szCs w:val="22"/>
        </w:rPr>
        <w:t>Vi skal have det sjovt</w:t>
      </w:r>
    </w:p>
    <w:p w14:paraId="7F654A5C" w14:textId="277041C5" w:rsidR="006814CA" w:rsidRPr="00D5700A" w:rsidRDefault="006814CA" w:rsidP="00514305">
      <w:pPr>
        <w:rPr>
          <w:rFonts w:ascii="Arial" w:hAnsi="Arial" w:cs="Arial"/>
          <w:sz w:val="22"/>
          <w:szCs w:val="22"/>
        </w:rPr>
      </w:pPr>
      <w:r w:rsidRPr="00D5700A">
        <w:rPr>
          <w:rFonts w:ascii="Arial" w:hAnsi="Arial" w:cs="Arial"/>
          <w:sz w:val="22"/>
          <w:szCs w:val="22"/>
        </w:rPr>
        <w:t>[</w:t>
      </w:r>
      <w:r w:rsidRPr="00D5700A">
        <w:rPr>
          <w:rFonts w:ascii="Arial" w:hAnsi="Arial" w:cs="Arial"/>
          <w:sz w:val="22"/>
          <w:szCs w:val="22"/>
          <w:highlight w:val="yellow"/>
        </w:rPr>
        <w:t>Løbet</w:t>
      </w:r>
      <w:r w:rsidRPr="00D5700A">
        <w:rPr>
          <w:rFonts w:ascii="Arial" w:hAnsi="Arial" w:cs="Arial"/>
          <w:sz w:val="22"/>
          <w:szCs w:val="22"/>
        </w:rPr>
        <w:t xml:space="preserve">] handler ikke om, hvem der kan samle flest penge ind – hver en krone gør en forskel. For 25 kr. kan SOS Børnebyerne give kladdehæfter og blyanter til en elev et helt skoleår, og for </w:t>
      </w:r>
      <w:r w:rsidR="00EE5568">
        <w:rPr>
          <w:rFonts w:ascii="Arial" w:hAnsi="Arial" w:cs="Arial"/>
          <w:sz w:val="22"/>
          <w:szCs w:val="22"/>
        </w:rPr>
        <w:t>5</w:t>
      </w:r>
      <w:r w:rsidRPr="00D5700A">
        <w:rPr>
          <w:rFonts w:ascii="Arial" w:hAnsi="Arial" w:cs="Arial"/>
          <w:sz w:val="22"/>
          <w:szCs w:val="22"/>
        </w:rPr>
        <w:t xml:space="preserve">00 kr. kan organisationen give </w:t>
      </w:r>
      <w:r w:rsidR="00EE5568">
        <w:rPr>
          <w:rFonts w:ascii="Arial" w:hAnsi="Arial" w:cs="Arial"/>
          <w:sz w:val="22"/>
          <w:szCs w:val="22"/>
        </w:rPr>
        <w:t>sende et udsat barn i skole i et halvt år</w:t>
      </w:r>
      <w:r w:rsidRPr="00D5700A">
        <w:rPr>
          <w:rFonts w:ascii="Arial" w:hAnsi="Arial" w:cs="Arial"/>
          <w:sz w:val="22"/>
          <w:szCs w:val="22"/>
        </w:rPr>
        <w:t xml:space="preserve">. Så vi kommer langt for de penge, </w:t>
      </w:r>
      <w:r w:rsidR="00E240F9">
        <w:rPr>
          <w:rFonts w:ascii="Arial" w:hAnsi="Arial" w:cs="Arial"/>
          <w:sz w:val="22"/>
          <w:szCs w:val="22"/>
        </w:rPr>
        <w:t>v</w:t>
      </w:r>
      <w:r w:rsidRPr="00D5700A">
        <w:rPr>
          <w:rFonts w:ascii="Arial" w:hAnsi="Arial" w:cs="Arial"/>
          <w:sz w:val="22"/>
          <w:szCs w:val="22"/>
        </w:rPr>
        <w:t>i samler ind. Selve [</w:t>
      </w:r>
      <w:r w:rsidRPr="00D5700A">
        <w:rPr>
          <w:rFonts w:ascii="Arial" w:hAnsi="Arial" w:cs="Arial"/>
          <w:sz w:val="22"/>
          <w:szCs w:val="22"/>
          <w:highlight w:val="yellow"/>
        </w:rPr>
        <w:t>løbet</w:t>
      </w:r>
      <w:r w:rsidRPr="00D5700A">
        <w:rPr>
          <w:rFonts w:ascii="Arial" w:hAnsi="Arial" w:cs="Arial"/>
          <w:sz w:val="22"/>
          <w:szCs w:val="22"/>
        </w:rPr>
        <w:t xml:space="preserve">] er i sig selv med til at skabe opmærksomhed om verdens udsatte og forældreløse børn. </w:t>
      </w:r>
    </w:p>
    <w:p w14:paraId="6BE2BAD5" w14:textId="77777777" w:rsidR="00514305" w:rsidRPr="00D5700A" w:rsidRDefault="00514305" w:rsidP="00514305">
      <w:pPr>
        <w:rPr>
          <w:rFonts w:ascii="Arial" w:hAnsi="Arial" w:cs="Arial"/>
          <w:b/>
          <w:sz w:val="22"/>
          <w:szCs w:val="22"/>
        </w:rPr>
      </w:pPr>
    </w:p>
    <w:p w14:paraId="742670B1" w14:textId="77777777" w:rsidR="00514305" w:rsidRPr="00D5700A" w:rsidRDefault="00514305" w:rsidP="00514305">
      <w:pPr>
        <w:rPr>
          <w:rFonts w:ascii="Arial" w:hAnsi="Arial" w:cs="Arial"/>
          <w:b/>
          <w:sz w:val="22"/>
          <w:szCs w:val="22"/>
        </w:rPr>
      </w:pPr>
      <w:r w:rsidRPr="00D5700A">
        <w:rPr>
          <w:rFonts w:ascii="Arial" w:hAnsi="Arial" w:cs="Arial"/>
          <w:b/>
          <w:sz w:val="22"/>
          <w:szCs w:val="22"/>
        </w:rPr>
        <w:t>Kort om SOS Børnebyerne</w:t>
      </w:r>
    </w:p>
    <w:p w14:paraId="01BE2520" w14:textId="77777777" w:rsidR="00514305" w:rsidRPr="00D5700A" w:rsidRDefault="00514305" w:rsidP="00514305">
      <w:pPr>
        <w:rPr>
          <w:rFonts w:ascii="Arial" w:hAnsi="Arial" w:cs="Arial"/>
          <w:noProof/>
          <w:sz w:val="22"/>
          <w:szCs w:val="22"/>
        </w:rPr>
      </w:pPr>
      <w:r w:rsidRPr="00D5700A">
        <w:rPr>
          <w:rFonts w:ascii="Arial" w:hAnsi="Arial" w:cs="Arial"/>
          <w:sz w:val="22"/>
          <w:szCs w:val="22"/>
        </w:rPr>
        <w:t xml:space="preserve">SOS Børnebyerne arbejder for at sikre forældreløse og udsatte børn et kærligt hjem og en tryg opvækst i en familie. </w:t>
      </w:r>
      <w:r w:rsidRPr="00D5700A">
        <w:rPr>
          <w:rFonts w:ascii="Arial" w:hAnsi="Arial" w:cs="Arial"/>
          <w:noProof/>
          <w:sz w:val="22"/>
          <w:szCs w:val="22"/>
        </w:rPr>
        <w:t xml:space="preserve">Rundt om i verden har SOS Børnebyerne over 500 børnebyer og 2000 projekter, der bidrager til at give udsatte og forældreløse børn og unge en tryg opvækst, en uddannelse og en fremtid. Læs mere på </w:t>
      </w:r>
      <w:hyperlink r:id="rId11" w:history="1">
        <w:r w:rsidRPr="00D5700A">
          <w:rPr>
            <w:rStyle w:val="Hyperlink"/>
            <w:rFonts w:ascii="Arial" w:hAnsi="Arial" w:cs="Arial"/>
            <w:noProof/>
            <w:sz w:val="22"/>
            <w:szCs w:val="22"/>
          </w:rPr>
          <w:t>www.sosbornebyerne.dk</w:t>
        </w:r>
      </w:hyperlink>
      <w:r w:rsidRPr="00D5700A">
        <w:rPr>
          <w:rFonts w:ascii="Arial" w:hAnsi="Arial" w:cs="Arial"/>
          <w:noProof/>
          <w:sz w:val="22"/>
          <w:szCs w:val="22"/>
        </w:rPr>
        <w:t xml:space="preserve"> </w:t>
      </w:r>
    </w:p>
    <w:p w14:paraId="76A2E29C" w14:textId="77777777" w:rsidR="006814CA" w:rsidRPr="00D5700A" w:rsidRDefault="006814CA" w:rsidP="00514305">
      <w:pPr>
        <w:rPr>
          <w:rFonts w:ascii="Arial" w:hAnsi="Arial" w:cs="Arial"/>
          <w:noProof/>
          <w:sz w:val="22"/>
          <w:szCs w:val="22"/>
        </w:rPr>
      </w:pPr>
    </w:p>
    <w:p w14:paraId="61DC7E65" w14:textId="77777777" w:rsidR="00421224" w:rsidRPr="00D5700A" w:rsidRDefault="006814CA" w:rsidP="006814CA">
      <w:pPr>
        <w:jc w:val="center"/>
        <w:rPr>
          <w:rFonts w:ascii="Arial" w:hAnsi="Arial" w:cs="Arial"/>
          <w:sz w:val="22"/>
          <w:szCs w:val="22"/>
        </w:rPr>
      </w:pPr>
      <w:r w:rsidRPr="00D5700A">
        <w:rPr>
          <w:rFonts w:ascii="Arial" w:hAnsi="Arial" w:cs="Arial"/>
          <w:noProof/>
          <w:sz w:val="22"/>
          <w:szCs w:val="22"/>
        </w:rPr>
        <w:t xml:space="preserve">       </w:t>
      </w:r>
    </w:p>
    <w:sectPr w:rsidR="00421224" w:rsidRPr="00D5700A" w:rsidSect="00C678FF">
      <w:headerReference w:type="default" r:id="rId12"/>
      <w:footerReference w:type="default" r:id="rId13"/>
      <w:pgSz w:w="11906" w:h="16838"/>
      <w:pgMar w:top="269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D432" w14:textId="77777777" w:rsidR="00231092" w:rsidRDefault="00231092" w:rsidP="002E3059">
      <w:r>
        <w:separator/>
      </w:r>
    </w:p>
  </w:endnote>
  <w:endnote w:type="continuationSeparator" w:id="0">
    <w:p w14:paraId="6FF1ECC5" w14:textId="77777777" w:rsidR="00231092" w:rsidRDefault="00231092" w:rsidP="002E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7A01" w14:textId="77777777" w:rsidR="00C10986" w:rsidRPr="008B7050" w:rsidRDefault="00C678FF" w:rsidP="008B7050">
    <w:pPr>
      <w:pStyle w:val="Sidefod"/>
      <w:tabs>
        <w:tab w:val="decimal" w:pos="1985"/>
        <w:tab w:val="decimal" w:pos="7655"/>
      </w:tabs>
      <w:ind w:left="-142"/>
      <w:rPr>
        <w:rFonts w:cs="Arial"/>
        <w:sz w:val="16"/>
        <w:szCs w:val="16"/>
      </w:rPr>
    </w:pPr>
    <w:r w:rsidRPr="00421224">
      <w:rPr>
        <w:rFonts w:cs="Arial"/>
        <w:noProof/>
        <w:sz w:val="16"/>
        <w:szCs w:val="16"/>
        <w:lang w:eastAsia="da-DK"/>
      </w:rPr>
      <mc:AlternateContent>
        <mc:Choice Requires="wps">
          <w:drawing>
            <wp:anchor distT="0" distB="0" distL="114300" distR="114300" simplePos="0" relativeHeight="251662336" behindDoc="0" locked="0" layoutInCell="1" allowOverlap="1" wp14:anchorId="6BFAEB56" wp14:editId="142339FB">
              <wp:simplePos x="0" y="0"/>
              <wp:positionH relativeFrom="column">
                <wp:posOffset>4605655</wp:posOffset>
              </wp:positionH>
              <wp:positionV relativeFrom="paragraph">
                <wp:posOffset>-158115</wp:posOffset>
              </wp:positionV>
              <wp:extent cx="1581150" cy="372110"/>
              <wp:effectExtent l="0" t="0" r="0" b="8890"/>
              <wp:wrapNone/>
              <wp:docPr id="5" name="Tekstboks 5"/>
              <wp:cNvGraphicFramePr/>
              <a:graphic xmlns:a="http://schemas.openxmlformats.org/drawingml/2006/main">
                <a:graphicData uri="http://schemas.microsoft.com/office/word/2010/wordprocessingShape">
                  <wps:wsp>
                    <wps:cNvSpPr txBox="1"/>
                    <wps:spPr>
                      <a:xfrm>
                        <a:off x="0" y="0"/>
                        <a:ext cx="1581150" cy="372110"/>
                      </a:xfrm>
                      <a:prstGeom prst="rect">
                        <a:avLst/>
                      </a:prstGeom>
                      <a:solidFill>
                        <a:sysClr val="window" lastClr="FFFFFF"/>
                      </a:solidFill>
                      <a:ln w="6350">
                        <a:noFill/>
                      </a:ln>
                      <a:effectLst/>
                    </wps:spPr>
                    <wps:txbx>
                      <w:txbxContent>
                        <w:p w14:paraId="5D608421" w14:textId="77777777" w:rsidR="00421224" w:rsidRPr="00FD7E20" w:rsidRDefault="00421224" w:rsidP="00421224">
                          <w:pPr>
                            <w:pStyle w:val="Sidefod"/>
                            <w:jc w:val="right"/>
                            <w:rPr>
                              <w:rFonts w:cs="Arial"/>
                              <w:b/>
                              <w:color w:val="00B0F0"/>
                            </w:rPr>
                          </w:pPr>
                          <w:r w:rsidRPr="00FD7E20">
                            <w:rPr>
                              <w:rFonts w:cs="Arial"/>
                              <w:b/>
                              <w:color w:val="00B0F0"/>
                            </w:rPr>
                            <w:t>ET KÆRLIGT HJEM</w:t>
                          </w:r>
                        </w:p>
                        <w:p w14:paraId="5AB9C778" w14:textId="77777777" w:rsidR="00421224" w:rsidRPr="00FD7E20" w:rsidRDefault="00421224" w:rsidP="00421224">
                          <w:pPr>
                            <w:pStyle w:val="Sidefod"/>
                            <w:jc w:val="right"/>
                            <w:rPr>
                              <w:rFonts w:cs="Arial"/>
                              <w:b/>
                              <w:color w:val="00B0F0"/>
                            </w:rPr>
                          </w:pPr>
                          <w:r w:rsidRPr="00FD7E20">
                            <w:rPr>
                              <w:rFonts w:cs="Arial"/>
                              <w:b/>
                              <w:color w:val="00B0F0"/>
                            </w:rPr>
                            <w:t>TIL ALLE BØRN</w:t>
                          </w:r>
                        </w:p>
                        <w:p w14:paraId="24262C80" w14:textId="77777777" w:rsidR="00421224" w:rsidRPr="00DF3D84" w:rsidRDefault="00421224" w:rsidP="0042122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CEA73" id="_x0000_t202" coordsize="21600,21600" o:spt="202" path="m,l,21600r21600,l21600,xe">
              <v:stroke joinstyle="miter"/>
              <v:path gradientshapeok="t" o:connecttype="rect"/>
            </v:shapetype>
            <v:shape id="Tekstboks 5" o:spid="_x0000_s1028" type="#_x0000_t202" style="position:absolute;left:0;text-align:left;margin-left:362.65pt;margin-top:-12.45pt;width:124.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" fillcolor="window" stroked="f" strokeweight=".5pt">
              <v:textbox>
                <w:txbxContent>
                  <w:p w:rsidR="00421224" w:rsidRPr="00FD7E20" w:rsidRDefault="00421224" w:rsidP="00421224">
                    <w:pPr>
                      <w:pStyle w:val="Sidefod"/>
                      <w:jc w:val="right"/>
                      <w:rPr>
                        <w:rFonts w:cs="Arial"/>
                        <w:b/>
                        <w:color w:val="00B0F0"/>
                      </w:rPr>
                    </w:pPr>
                    <w:r w:rsidRPr="00FD7E20">
                      <w:rPr>
                        <w:rFonts w:cs="Arial"/>
                        <w:b/>
                        <w:color w:val="00B0F0"/>
                      </w:rPr>
                      <w:t>ET KÆRLIGT HJEM</w:t>
                    </w:r>
                  </w:p>
                  <w:p w:rsidR="00421224" w:rsidRPr="00FD7E20" w:rsidRDefault="00421224" w:rsidP="00421224">
                    <w:pPr>
                      <w:pStyle w:val="Sidefod"/>
                      <w:jc w:val="right"/>
                      <w:rPr>
                        <w:rFonts w:cs="Arial"/>
                        <w:b/>
                        <w:color w:val="00B0F0"/>
                      </w:rPr>
                    </w:pPr>
                    <w:r w:rsidRPr="00FD7E20">
                      <w:rPr>
                        <w:rFonts w:cs="Arial"/>
                        <w:b/>
                        <w:color w:val="00B0F0"/>
                      </w:rPr>
                      <w:t>TIL ALLE BØRN</w:t>
                    </w:r>
                  </w:p>
                  <w:p w:rsidR="00421224" w:rsidRPr="00DF3D84" w:rsidRDefault="00421224" w:rsidP="00421224">
                    <w:pPr>
                      <w:jc w:val="right"/>
                    </w:pPr>
                  </w:p>
                </w:txbxContent>
              </v:textbox>
            </v:shape>
          </w:pict>
        </mc:Fallback>
      </mc:AlternateContent>
    </w:r>
    <w:r w:rsidRPr="00421224">
      <w:rPr>
        <w:rFonts w:cs="Arial"/>
        <w:noProof/>
        <w:sz w:val="16"/>
        <w:szCs w:val="16"/>
        <w:lang w:eastAsia="da-DK"/>
      </w:rPr>
      <w:drawing>
        <wp:anchor distT="0" distB="0" distL="114300" distR="114300" simplePos="0" relativeHeight="251664384" behindDoc="0" locked="0" layoutInCell="1" allowOverlap="1" wp14:anchorId="26740FDA" wp14:editId="4D90E47A">
          <wp:simplePos x="0" y="0"/>
          <wp:positionH relativeFrom="margin">
            <wp:posOffset>4484370</wp:posOffset>
          </wp:positionH>
          <wp:positionV relativeFrom="margin">
            <wp:posOffset>8105775</wp:posOffset>
          </wp:positionV>
          <wp:extent cx="295275" cy="563245"/>
          <wp:effectExtent l="0" t="0" r="9525" b="0"/>
          <wp:wrapSquare wrapText="bothSides"/>
          <wp:docPr id="4" name="Picture 5" descr="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7" name="Picture 5" descr="famil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275" cy="563245"/>
                  </a:xfrm>
                  <a:prstGeom prst="rect">
                    <a:avLst/>
                  </a:prstGeom>
                  <a:noFill/>
                </pic:spPr>
              </pic:pic>
            </a:graphicData>
          </a:graphic>
        </wp:anchor>
      </w:drawing>
    </w:r>
    <w:r w:rsidRPr="00421224">
      <w:rPr>
        <w:rFonts w:cs="Arial"/>
        <w:noProof/>
        <w:sz w:val="16"/>
        <w:szCs w:val="16"/>
        <w:lang w:eastAsia="da-DK"/>
      </w:rPr>
      <w:drawing>
        <wp:anchor distT="0" distB="0" distL="114300" distR="114300" simplePos="0" relativeHeight="251665408" behindDoc="0" locked="0" layoutInCell="1" allowOverlap="1" wp14:anchorId="4A9A04B2" wp14:editId="11B2FB7B">
          <wp:simplePos x="0" y="0"/>
          <wp:positionH relativeFrom="margin">
            <wp:posOffset>3835400</wp:posOffset>
          </wp:positionH>
          <wp:positionV relativeFrom="margin">
            <wp:posOffset>8060690</wp:posOffset>
          </wp:positionV>
          <wp:extent cx="531495" cy="537210"/>
          <wp:effectExtent l="0" t="0" r="1905" b="0"/>
          <wp:wrapSquare wrapText="bothSides"/>
          <wp:docPr id="6" name="Picture 8" descr="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00" name="Picture 8" descr="vill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1495" cy="537210"/>
                  </a:xfrm>
                  <a:prstGeom prst="rect">
                    <a:avLst/>
                  </a:prstGeom>
                  <a:noFill/>
                </pic:spPr>
              </pic:pic>
            </a:graphicData>
          </a:graphic>
        </wp:anchor>
      </w:drawing>
    </w:r>
    <w:r w:rsidRPr="00421224">
      <w:rPr>
        <w:rFonts w:cs="Arial"/>
        <w:noProof/>
        <w:sz w:val="16"/>
        <w:szCs w:val="16"/>
        <w:lang w:eastAsia="da-DK"/>
      </w:rPr>
      <w:drawing>
        <wp:anchor distT="0" distB="0" distL="114300" distR="114300" simplePos="0" relativeHeight="251666432" behindDoc="0" locked="0" layoutInCell="1" allowOverlap="1" wp14:anchorId="1A6656DB" wp14:editId="631ED9BC">
          <wp:simplePos x="0" y="0"/>
          <wp:positionH relativeFrom="margin">
            <wp:posOffset>3386455</wp:posOffset>
          </wp:positionH>
          <wp:positionV relativeFrom="margin">
            <wp:posOffset>7987030</wp:posOffset>
          </wp:positionV>
          <wp:extent cx="367665" cy="602615"/>
          <wp:effectExtent l="0" t="0" r="0" b="6985"/>
          <wp:wrapSquare wrapText="bothSides"/>
          <wp:docPr id="7" name="Picture 6" descr="mother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8" name="Picture 6" descr="motherhoo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67665" cy="602615"/>
                  </a:xfrm>
                  <a:prstGeom prst="rect">
                    <a:avLst/>
                  </a:prstGeom>
                  <a:noFill/>
                </pic:spPr>
              </pic:pic>
            </a:graphicData>
          </a:graphic>
          <wp14:sizeRelH relativeFrom="margin">
            <wp14:pctWidth>0</wp14:pctWidth>
          </wp14:sizeRelH>
          <wp14:sizeRelV relativeFrom="margin">
            <wp14:pctHeight>0</wp14:pctHeight>
          </wp14:sizeRelV>
        </wp:anchor>
      </w:drawing>
    </w:r>
    <w:r w:rsidRPr="00421224">
      <w:rPr>
        <w:rFonts w:cs="Arial"/>
        <w:noProof/>
        <w:sz w:val="16"/>
        <w:szCs w:val="16"/>
        <w:lang w:eastAsia="da-DK"/>
      </w:rPr>
      <w:drawing>
        <wp:anchor distT="0" distB="0" distL="114300" distR="114300" simplePos="0" relativeHeight="251667456" behindDoc="0" locked="0" layoutInCell="1" allowOverlap="1" wp14:anchorId="3193FAC2" wp14:editId="1507A8D0">
          <wp:simplePos x="0" y="0"/>
          <wp:positionH relativeFrom="margin">
            <wp:posOffset>2754630</wp:posOffset>
          </wp:positionH>
          <wp:positionV relativeFrom="margin">
            <wp:posOffset>8054975</wp:posOffset>
          </wp:positionV>
          <wp:extent cx="531495" cy="541655"/>
          <wp:effectExtent l="0" t="0" r="1905" b="0"/>
          <wp:wrapSquare wrapText="bothSides"/>
          <wp:docPr id="8" name="Picture 2" descr="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4" name="Picture 2" descr="cultu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1495" cy="541655"/>
                  </a:xfrm>
                  <a:prstGeom prst="rect">
                    <a:avLst/>
                  </a:prstGeom>
                  <a:noFill/>
                </pic:spPr>
              </pic:pic>
            </a:graphicData>
          </a:graphic>
        </wp:anchor>
      </w:drawing>
    </w:r>
    <w:r w:rsidRPr="00421224">
      <w:rPr>
        <w:rFonts w:cs="Arial"/>
        <w:noProof/>
        <w:sz w:val="16"/>
        <w:szCs w:val="16"/>
        <w:lang w:eastAsia="da-DK"/>
      </w:rPr>
      <w:drawing>
        <wp:anchor distT="0" distB="0" distL="114300" distR="114300" simplePos="0" relativeHeight="251663360" behindDoc="0" locked="0" layoutInCell="1" allowOverlap="1" wp14:anchorId="61E40036" wp14:editId="02E910DB">
          <wp:simplePos x="0" y="0"/>
          <wp:positionH relativeFrom="margin">
            <wp:posOffset>1506855</wp:posOffset>
          </wp:positionH>
          <wp:positionV relativeFrom="margin">
            <wp:posOffset>8103235</wp:posOffset>
          </wp:positionV>
          <wp:extent cx="530860" cy="563245"/>
          <wp:effectExtent l="0" t="0" r="2540" b="0"/>
          <wp:wrapSquare wrapText="bothSides"/>
          <wp:docPr id="3" name="Picture 9" descr="sib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01" name="Picture 9" descr="siblin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60" cy="563245"/>
                  </a:xfrm>
                  <a:prstGeom prst="rect">
                    <a:avLst/>
                  </a:prstGeom>
                  <a:noFill/>
                </pic:spPr>
              </pic:pic>
            </a:graphicData>
          </a:graphic>
        </wp:anchor>
      </w:drawing>
    </w:r>
    <w:r w:rsidRPr="00421224">
      <w:rPr>
        <w:rFonts w:cs="Arial"/>
        <w:noProof/>
        <w:sz w:val="16"/>
        <w:szCs w:val="16"/>
        <w:lang w:eastAsia="da-DK"/>
      </w:rPr>
      <w:drawing>
        <wp:anchor distT="0" distB="0" distL="114300" distR="114300" simplePos="0" relativeHeight="251669504" behindDoc="0" locked="0" layoutInCell="1" allowOverlap="1" wp14:anchorId="423850FD" wp14:editId="0587D2EE">
          <wp:simplePos x="0" y="0"/>
          <wp:positionH relativeFrom="margin">
            <wp:posOffset>2202180</wp:posOffset>
          </wp:positionH>
          <wp:positionV relativeFrom="margin">
            <wp:posOffset>8007350</wp:posOffset>
          </wp:positionV>
          <wp:extent cx="446405" cy="579755"/>
          <wp:effectExtent l="0" t="0" r="0" b="0"/>
          <wp:wrapSquare wrapText="bothSides"/>
          <wp:docPr id="10" name="Picture 7" descr="mo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9" name="Picture 7" descr="mome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405" cy="579755"/>
                  </a:xfrm>
                  <a:prstGeom prst="rect">
                    <a:avLst/>
                  </a:prstGeom>
                  <a:noFill/>
                </pic:spPr>
              </pic:pic>
            </a:graphicData>
          </a:graphic>
        </wp:anchor>
      </w:drawing>
    </w:r>
    <w:r w:rsidRPr="00421224">
      <w:rPr>
        <w:rFonts w:cs="Arial"/>
        <w:noProof/>
        <w:sz w:val="16"/>
        <w:szCs w:val="16"/>
        <w:lang w:eastAsia="da-DK"/>
      </w:rPr>
      <w:drawing>
        <wp:anchor distT="0" distB="0" distL="114300" distR="114300" simplePos="0" relativeHeight="251670528" behindDoc="0" locked="0" layoutInCell="1" allowOverlap="1" wp14:anchorId="46B3B6D9" wp14:editId="777A7A1F">
          <wp:simplePos x="0" y="0"/>
          <wp:positionH relativeFrom="margin">
            <wp:posOffset>846455</wp:posOffset>
          </wp:positionH>
          <wp:positionV relativeFrom="margin">
            <wp:posOffset>8093710</wp:posOffset>
          </wp:positionV>
          <wp:extent cx="552450" cy="552450"/>
          <wp:effectExtent l="0" t="0" r="0" b="0"/>
          <wp:wrapSquare wrapText="bothSides"/>
          <wp:docPr id="11" name="Picture 3" desc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5" name="Picture 3" descr="educ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anchor>
      </w:drawing>
    </w:r>
    <w:r w:rsidRPr="00421224">
      <w:rPr>
        <w:rFonts w:cs="Arial"/>
        <w:noProof/>
        <w:sz w:val="16"/>
        <w:szCs w:val="16"/>
        <w:lang w:eastAsia="da-DK"/>
      </w:rPr>
      <w:drawing>
        <wp:anchor distT="0" distB="0" distL="114300" distR="114300" simplePos="0" relativeHeight="251668480" behindDoc="0" locked="0" layoutInCell="1" allowOverlap="1" wp14:anchorId="30ABE88E" wp14:editId="4E055BA3">
          <wp:simplePos x="0" y="0"/>
          <wp:positionH relativeFrom="margin">
            <wp:posOffset>87630</wp:posOffset>
          </wp:positionH>
          <wp:positionV relativeFrom="margin">
            <wp:posOffset>8073390</wp:posOffset>
          </wp:positionV>
          <wp:extent cx="637540" cy="577215"/>
          <wp:effectExtent l="0" t="0" r="0" b="0"/>
          <wp:wrapSquare wrapText="bothSides"/>
          <wp:docPr id="9"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6" name="Picture 4"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540" cy="57721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E4B1" w14:textId="77777777" w:rsidR="00231092" w:rsidRDefault="00231092" w:rsidP="002E3059">
      <w:r>
        <w:separator/>
      </w:r>
    </w:p>
  </w:footnote>
  <w:footnote w:type="continuationSeparator" w:id="0">
    <w:p w14:paraId="3998E3DC" w14:textId="77777777" w:rsidR="00231092" w:rsidRDefault="00231092" w:rsidP="002E3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AA6D" w14:textId="77777777" w:rsidR="00C10986" w:rsidRDefault="00421224">
    <w:pPr>
      <w:pStyle w:val="Sidehoved"/>
    </w:pPr>
    <w:r>
      <w:rPr>
        <w:noProof/>
        <w:lang w:eastAsia="da-DK"/>
      </w:rPr>
      <mc:AlternateContent>
        <mc:Choice Requires="wps">
          <w:drawing>
            <wp:anchor distT="0" distB="0" distL="114300" distR="114300" simplePos="0" relativeHeight="251660288" behindDoc="0" locked="0" layoutInCell="1" allowOverlap="1" wp14:anchorId="7C4D5D7A" wp14:editId="3F07FD11">
              <wp:simplePos x="0" y="0"/>
              <wp:positionH relativeFrom="column">
                <wp:posOffset>3042285</wp:posOffset>
              </wp:positionH>
              <wp:positionV relativeFrom="paragraph">
                <wp:posOffset>55245</wp:posOffset>
              </wp:positionV>
              <wp:extent cx="3457575" cy="438150"/>
              <wp:effectExtent l="0" t="0" r="9525" b="0"/>
              <wp:wrapNone/>
              <wp:docPr id="2" name="Tekstboks 2"/>
              <wp:cNvGraphicFramePr/>
              <a:graphic xmlns:a="http://schemas.openxmlformats.org/drawingml/2006/main">
                <a:graphicData uri="http://schemas.microsoft.com/office/word/2010/wordprocessingShape">
                  <wps:wsp>
                    <wps:cNvSpPr txBox="1"/>
                    <wps:spPr>
                      <a:xfrm>
                        <a:off x="0" y="0"/>
                        <a:ext cx="34575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96411" w14:textId="77777777" w:rsidR="00C10986" w:rsidRPr="006A3553" w:rsidRDefault="00514305" w:rsidP="00630094">
                          <w:pPr>
                            <w:jc w:val="right"/>
                            <w:rPr>
                              <w:rFonts w:ascii="Arial" w:hAnsi="Arial" w:cs="Arial"/>
                              <w:color w:val="E36C0A" w:themeColor="accent6" w:themeShade="BF"/>
                              <w:sz w:val="52"/>
                              <w:szCs w:val="52"/>
                            </w:rPr>
                          </w:pPr>
                          <w:r w:rsidRPr="006A3553">
                            <w:rPr>
                              <w:rFonts w:ascii="Arial" w:hAnsi="Arial" w:cs="Arial"/>
                              <w:color w:val="E36C0A" w:themeColor="accent6" w:themeShade="BF"/>
                              <w:sz w:val="52"/>
                              <w:szCs w:val="52"/>
                            </w:rPr>
                            <w:t>Børn hjælper børn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D5D7A" id="_x0000_t202" coordsize="21600,21600" o:spt="202" path="m,l,21600r21600,l21600,xe">
              <v:stroke joinstyle="miter"/>
              <v:path gradientshapeok="t" o:connecttype="rect"/>
            </v:shapetype>
            <v:shape id="Tekstboks 2" o:spid="_x0000_s1026" type="#_x0000_t202" style="position:absolute;margin-left:239.55pt;margin-top:4.35pt;width:272.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" fillcolor="white [3201]" stroked="f" strokeweight=".5pt">
              <v:textbox>
                <w:txbxContent>
                  <w:p w14:paraId="3E996411" w14:textId="77777777" w:rsidR="00C10986" w:rsidRPr="006A3553" w:rsidRDefault="00514305" w:rsidP="00630094">
                    <w:pPr>
                      <w:jc w:val="right"/>
                      <w:rPr>
                        <w:rFonts w:ascii="Arial" w:hAnsi="Arial" w:cs="Arial"/>
                        <w:color w:val="E36C0A" w:themeColor="accent6" w:themeShade="BF"/>
                        <w:sz w:val="52"/>
                        <w:szCs w:val="52"/>
                      </w:rPr>
                    </w:pPr>
                    <w:r w:rsidRPr="006A3553">
                      <w:rPr>
                        <w:rFonts w:ascii="Arial" w:hAnsi="Arial" w:cs="Arial"/>
                        <w:color w:val="E36C0A" w:themeColor="accent6" w:themeShade="BF"/>
                        <w:sz w:val="52"/>
                        <w:szCs w:val="52"/>
                      </w:rPr>
                      <w:t>Børn hjælper børn</w:t>
                    </w:r>
                  </w:p>
                </w:txbxContent>
              </v:textbox>
            </v:shape>
          </w:pict>
        </mc:Fallback>
      </mc:AlternateContent>
    </w:r>
  </w:p>
  <w:p w14:paraId="1FFDF988" w14:textId="77777777" w:rsidR="00C10986" w:rsidRPr="002E3059" w:rsidRDefault="00421224" w:rsidP="002E3059">
    <w:pPr>
      <w:pStyle w:val="Sidehoved"/>
      <w:tabs>
        <w:tab w:val="clear" w:pos="4819"/>
        <w:tab w:val="center" w:pos="5387"/>
      </w:tabs>
      <w:rPr>
        <w:color w:val="00B0F0"/>
      </w:rPr>
    </w:pPr>
    <w:r>
      <w:rPr>
        <w:noProof/>
        <w:lang w:eastAsia="da-DK"/>
      </w:rPr>
      <w:drawing>
        <wp:inline distT="0" distB="0" distL="0" distR="0" wp14:anchorId="308456CF" wp14:editId="600310AC">
          <wp:extent cx="2410440" cy="714375"/>
          <wp:effectExtent l="0" t="0" r="9525" b="0"/>
          <wp:docPr id="13" name="Billede 13" descr="G:\Logo\Nyt brand 2009-2010\LOGO\SOS Logo RGB Negati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go\Nyt brand 2009-2010\LOGO\SOS Logo RGB Negativ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440" cy="714375"/>
                  </a:xfrm>
                  <a:prstGeom prst="rect">
                    <a:avLst/>
                  </a:prstGeom>
                  <a:noFill/>
                  <a:ln>
                    <a:noFill/>
                  </a:ln>
                </pic:spPr>
              </pic:pic>
            </a:graphicData>
          </a:graphic>
        </wp:inline>
      </w:drawing>
    </w:r>
    <w:r w:rsidR="00C10986">
      <w:rPr>
        <w:noProof/>
        <w:lang w:eastAsia="da-DK"/>
      </w:rPr>
      <mc:AlternateContent>
        <mc:Choice Requires="wps">
          <w:drawing>
            <wp:anchor distT="0" distB="0" distL="114300" distR="114300" simplePos="0" relativeHeight="251659264" behindDoc="0" locked="0" layoutInCell="1" allowOverlap="1" wp14:anchorId="70A38FA4" wp14:editId="4DCA7BC4">
              <wp:simplePos x="0" y="0"/>
              <wp:positionH relativeFrom="column">
                <wp:posOffset>2651760</wp:posOffset>
              </wp:positionH>
              <wp:positionV relativeFrom="paragraph">
                <wp:posOffset>341630</wp:posOffset>
              </wp:positionV>
              <wp:extent cx="2374265" cy="266700"/>
              <wp:effectExtent l="0" t="0" r="9525"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noFill/>
                        <a:miter lim="800000"/>
                        <a:headEnd/>
                        <a:tailEnd/>
                      </a:ln>
                    </wps:spPr>
                    <wps:txbx>
                      <w:txbxContent>
                        <w:p w14:paraId="38A2CD6C" w14:textId="77777777" w:rsidR="00C10986" w:rsidRPr="00B63C86" w:rsidRDefault="00C10986">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68CEA71" id="Tekstfelt 2" o:spid="_x0000_s1027" type="#_x0000_t202" style="position:absolute;margin-left:208.8pt;margin-top:26.9pt;width:186.95pt;height:2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" stroked="f">
              <v:textbox>
                <w:txbxContent>
                  <w:p w:rsidR="00C10986" w:rsidRPr="00B63C86" w:rsidRDefault="00C10986">
                    <w:pPr>
                      <w:rPr>
                        <w:rFonts w:cs="Arial"/>
                      </w:rPr>
                    </w:pPr>
                  </w:p>
                </w:txbxContent>
              </v:textbox>
            </v:shape>
          </w:pict>
        </mc:Fallback>
      </mc:AlternateContent>
    </w:r>
    <w:r w:rsidR="00C1098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2E87"/>
    <w:multiLevelType w:val="hybridMultilevel"/>
    <w:tmpl w:val="7C123F5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066A3907"/>
    <w:multiLevelType w:val="hybridMultilevel"/>
    <w:tmpl w:val="8C147F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B0E1930"/>
    <w:multiLevelType w:val="hybridMultilevel"/>
    <w:tmpl w:val="11CAD63A"/>
    <w:lvl w:ilvl="0" w:tplc="4F9A1620">
      <w:start w:val="1"/>
      <w:numFmt w:val="bullet"/>
      <w:lvlText w:val="□"/>
      <w:lvlJc w:val="left"/>
      <w:pPr>
        <w:tabs>
          <w:tab w:val="num" w:pos="720"/>
        </w:tabs>
        <w:ind w:left="720" w:hanging="360"/>
      </w:pPr>
      <w:rPr>
        <w:rFonts w:ascii="Courier New" w:hAnsi="Courier New" w:cs="Times New Roman" w:hint="default"/>
      </w:rPr>
    </w:lvl>
    <w:lvl w:ilvl="1" w:tplc="4F9A1620">
      <w:start w:val="1"/>
      <w:numFmt w:val="bullet"/>
      <w:lvlText w:val="□"/>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E2430"/>
    <w:multiLevelType w:val="hybridMultilevel"/>
    <w:tmpl w:val="F36637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8C4A94"/>
    <w:multiLevelType w:val="hybridMultilevel"/>
    <w:tmpl w:val="B6EC15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B7615BC"/>
    <w:multiLevelType w:val="hybridMultilevel"/>
    <w:tmpl w:val="019ABD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D615B5"/>
    <w:multiLevelType w:val="hybridMultilevel"/>
    <w:tmpl w:val="0CDA46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98657CB"/>
    <w:multiLevelType w:val="hybridMultilevel"/>
    <w:tmpl w:val="876814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2511921"/>
    <w:multiLevelType w:val="hybridMultilevel"/>
    <w:tmpl w:val="9E162C5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16cid:durableId="713426169">
    <w:abstractNumId w:val="1"/>
  </w:num>
  <w:num w:numId="2" w16cid:durableId="271667580">
    <w:abstractNumId w:val="4"/>
  </w:num>
  <w:num w:numId="3" w16cid:durableId="59376680">
    <w:abstractNumId w:val="3"/>
  </w:num>
  <w:num w:numId="4" w16cid:durableId="334574743">
    <w:abstractNumId w:val="8"/>
  </w:num>
  <w:num w:numId="5" w16cid:durableId="245237901">
    <w:abstractNumId w:val="5"/>
  </w:num>
  <w:num w:numId="6" w16cid:durableId="169756579">
    <w:abstractNumId w:val="0"/>
  </w:num>
  <w:num w:numId="7" w16cid:durableId="1910339162">
    <w:abstractNumId w:val="6"/>
  </w:num>
  <w:num w:numId="8" w16cid:durableId="1959337744">
    <w:abstractNumId w:val="7"/>
  </w:num>
  <w:num w:numId="9" w16cid:durableId="1682275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CB0"/>
    <w:rsid w:val="0003703A"/>
    <w:rsid w:val="00231092"/>
    <w:rsid w:val="002C1CB0"/>
    <w:rsid w:val="002E3059"/>
    <w:rsid w:val="003220DB"/>
    <w:rsid w:val="00421224"/>
    <w:rsid w:val="004E4281"/>
    <w:rsid w:val="004F2194"/>
    <w:rsid w:val="00514305"/>
    <w:rsid w:val="00630094"/>
    <w:rsid w:val="006814CA"/>
    <w:rsid w:val="006A3553"/>
    <w:rsid w:val="006F629F"/>
    <w:rsid w:val="008B7050"/>
    <w:rsid w:val="00996D24"/>
    <w:rsid w:val="009D280C"/>
    <w:rsid w:val="009D3E0A"/>
    <w:rsid w:val="00B63C86"/>
    <w:rsid w:val="00B90372"/>
    <w:rsid w:val="00B97F18"/>
    <w:rsid w:val="00C10986"/>
    <w:rsid w:val="00C14857"/>
    <w:rsid w:val="00C37000"/>
    <w:rsid w:val="00C678FF"/>
    <w:rsid w:val="00C952B7"/>
    <w:rsid w:val="00CA34A7"/>
    <w:rsid w:val="00CC7AA8"/>
    <w:rsid w:val="00D5700A"/>
    <w:rsid w:val="00E240F9"/>
    <w:rsid w:val="00E45DD7"/>
    <w:rsid w:val="00E75C6C"/>
    <w:rsid w:val="00E93BC9"/>
    <w:rsid w:val="00EE55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8E4BA"/>
  <w15:docId w15:val="{A93E667F-6264-4BCC-B463-D7BA9744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FF"/>
    <w:pPr>
      <w:spacing w:after="0" w:line="240" w:lineRule="auto"/>
    </w:pPr>
    <w:rPr>
      <w:rFonts w:ascii="Times New Roman" w:eastAsia="Times New Roman" w:hAnsi="Times New Roman" w:cs="Times New Roman"/>
      <w:sz w:val="24"/>
      <w:lang w:eastAsia="da-DK"/>
    </w:rPr>
  </w:style>
  <w:style w:type="paragraph" w:styleId="Overskrift1">
    <w:name w:val="heading 1"/>
    <w:basedOn w:val="Normal"/>
    <w:next w:val="Normal"/>
    <w:link w:val="Overskrift1Tegn"/>
    <w:qFormat/>
    <w:rsid w:val="00C678FF"/>
    <w:pPr>
      <w:keepNext/>
      <w:spacing w:before="240" w:after="60"/>
      <w:outlineLvl w:val="0"/>
    </w:pPr>
    <w:rPr>
      <w:rFonts w:ascii="Arial" w:hAnsi="Arial"/>
      <w:b/>
      <w:kern w:val="28"/>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2E3059"/>
    <w:pPr>
      <w:tabs>
        <w:tab w:val="center" w:pos="4819"/>
        <w:tab w:val="right" w:pos="9638"/>
      </w:tabs>
    </w:pPr>
    <w:rPr>
      <w:rFonts w:ascii="Arial" w:eastAsiaTheme="minorHAnsi" w:hAnsi="Arial" w:cstheme="minorBidi"/>
      <w:sz w:val="20"/>
      <w:lang w:eastAsia="en-US"/>
    </w:rPr>
  </w:style>
  <w:style w:type="character" w:customStyle="1" w:styleId="SidehovedTegn">
    <w:name w:val="Sidehoved Tegn"/>
    <w:basedOn w:val="Standardskrifttypeiafsnit"/>
    <w:link w:val="Sidehoved"/>
    <w:rsid w:val="002E3059"/>
  </w:style>
  <w:style w:type="paragraph" w:styleId="Sidefod">
    <w:name w:val="footer"/>
    <w:basedOn w:val="Normal"/>
    <w:link w:val="SidefodTegn"/>
    <w:uiPriority w:val="99"/>
    <w:unhideWhenUsed/>
    <w:rsid w:val="002E3059"/>
    <w:pPr>
      <w:tabs>
        <w:tab w:val="center" w:pos="4819"/>
        <w:tab w:val="right" w:pos="9638"/>
      </w:tabs>
    </w:pPr>
    <w:rPr>
      <w:rFonts w:ascii="Arial" w:eastAsiaTheme="minorHAnsi" w:hAnsi="Arial" w:cstheme="minorBidi"/>
      <w:sz w:val="20"/>
      <w:lang w:eastAsia="en-US"/>
    </w:rPr>
  </w:style>
  <w:style w:type="character" w:customStyle="1" w:styleId="SidefodTegn">
    <w:name w:val="Sidefod Tegn"/>
    <w:basedOn w:val="Standardskrifttypeiafsnit"/>
    <w:link w:val="Sidefod"/>
    <w:uiPriority w:val="99"/>
    <w:rsid w:val="002E3059"/>
  </w:style>
  <w:style w:type="paragraph" w:styleId="Markeringsbobletekst">
    <w:name w:val="Balloon Text"/>
    <w:basedOn w:val="Normal"/>
    <w:link w:val="MarkeringsbobletekstTegn"/>
    <w:uiPriority w:val="99"/>
    <w:semiHidden/>
    <w:unhideWhenUsed/>
    <w:rsid w:val="002E3059"/>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2E3059"/>
    <w:rPr>
      <w:rFonts w:ascii="Tahoma" w:hAnsi="Tahoma" w:cs="Tahoma"/>
      <w:sz w:val="16"/>
      <w:szCs w:val="16"/>
    </w:rPr>
  </w:style>
  <w:style w:type="character" w:styleId="Hyperlink">
    <w:name w:val="Hyperlink"/>
    <w:basedOn w:val="Standardskrifttypeiafsnit"/>
    <w:uiPriority w:val="99"/>
    <w:unhideWhenUsed/>
    <w:rsid w:val="008B7050"/>
    <w:rPr>
      <w:color w:val="0000FF" w:themeColor="hyperlink"/>
      <w:u w:val="single"/>
    </w:rPr>
  </w:style>
  <w:style w:type="table" w:styleId="Tabel-Gitter">
    <w:name w:val="Table Grid"/>
    <w:basedOn w:val="Tabel-Normal"/>
    <w:uiPriority w:val="59"/>
    <w:rsid w:val="00E93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5">
    <w:name w:val="Medium Grid 1 Accent 5"/>
    <w:basedOn w:val="Tabel-Normal"/>
    <w:uiPriority w:val="67"/>
    <w:rsid w:val="00E93B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eafsnit">
    <w:name w:val="List Paragraph"/>
    <w:basedOn w:val="Normal"/>
    <w:uiPriority w:val="34"/>
    <w:qFormat/>
    <w:rsid w:val="00E93BC9"/>
    <w:pPr>
      <w:ind w:left="720"/>
      <w:contextualSpacing/>
    </w:pPr>
  </w:style>
  <w:style w:type="table" w:styleId="Lysskygge-fremhvningsfarve5">
    <w:name w:val="Light Shading Accent 5"/>
    <w:basedOn w:val="Tabel-Normal"/>
    <w:uiPriority w:val="60"/>
    <w:rsid w:val="00C1098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kygge1-fremhvningsfarve5">
    <w:name w:val="Medium Shading 1 Accent 5"/>
    <w:basedOn w:val="Tabel-Normal"/>
    <w:uiPriority w:val="63"/>
    <w:rsid w:val="00E75C6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ystgitter-fremhvningsfarve5">
    <w:name w:val="Light Grid Accent 5"/>
    <w:basedOn w:val="Tabel-Normal"/>
    <w:uiPriority w:val="62"/>
    <w:rsid w:val="00E75C6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Overskrift1Tegn">
    <w:name w:val="Overskrift 1 Tegn"/>
    <w:basedOn w:val="Standardskrifttypeiafsnit"/>
    <w:link w:val="Overskrift1"/>
    <w:rsid w:val="00C678FF"/>
    <w:rPr>
      <w:rFonts w:eastAsia="Times New Roman" w:cs="Times New Roman"/>
      <w:b/>
      <w:kern w:val="28"/>
      <w:sz w:val="2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4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sbornebyerne.d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ppData\Local\Microsoft\Windows\INetCache\Content.Outlook\40IKW0J2\For&#230;ldrebrev%20til%20Sponsorl&#248;b_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illeder xmlns="c94adc3c-2e8a-44a3-9767-5500a525dc22">
      <Url xsi:nil="true"/>
      <Description xsi:nil="true"/>
    </Bille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4460C516960A14DAA5F299067400DDC" ma:contentTypeVersion="14" ma:contentTypeDescription="Opret et nyt dokument." ma:contentTypeScope="" ma:versionID="7e8f8fcbe704d9f332e95b052e19eb78">
  <xsd:schema xmlns:xsd="http://www.w3.org/2001/XMLSchema" xmlns:xs="http://www.w3.org/2001/XMLSchema" xmlns:p="http://schemas.microsoft.com/office/2006/metadata/properties" xmlns:ns2="c94adc3c-2e8a-44a3-9767-5500a525dc22" xmlns:ns3="b34e6431-92f0-48fd-bb60-0bc56867b69f" targetNamespace="http://schemas.microsoft.com/office/2006/metadata/properties" ma:root="true" ma:fieldsID="7e44ebb6bcfdf6f3a801644b4945ed5e" ns2:_="" ns3:_="">
    <xsd:import namespace="c94adc3c-2e8a-44a3-9767-5500a525dc22"/>
    <xsd:import namespace="b34e6431-92f0-48fd-bb60-0bc56867b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Bille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adc3c-2e8a-44a3-9767-5500a525d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illeder" ma:index="20" nillable="true" ma:displayName="Billeder" ma:format="Image" ma:internalName="Billeder">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4e6431-92f0-48fd-bb60-0bc56867b69f"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C66ED-09E5-4C41-A09C-C88474A3362D}">
  <ds:schemaRefs>
    <ds:schemaRef ds:uri="http://schemas.openxmlformats.org/officeDocument/2006/bibliography"/>
  </ds:schemaRefs>
</ds:datastoreItem>
</file>

<file path=customXml/itemProps2.xml><?xml version="1.0" encoding="utf-8"?>
<ds:datastoreItem xmlns:ds="http://schemas.openxmlformats.org/officeDocument/2006/customXml" ds:itemID="{4ABC47A3-A306-493B-B4AC-45BB0B60211F}">
  <ds:schemaRefs>
    <ds:schemaRef ds:uri="http://schemas.microsoft.com/office/2006/metadata/properties"/>
    <ds:schemaRef ds:uri="http://schemas.microsoft.com/office/infopath/2007/PartnerControls"/>
    <ds:schemaRef ds:uri="c94adc3c-2e8a-44a3-9767-5500a525dc22"/>
  </ds:schemaRefs>
</ds:datastoreItem>
</file>

<file path=customXml/itemProps3.xml><?xml version="1.0" encoding="utf-8"?>
<ds:datastoreItem xmlns:ds="http://schemas.openxmlformats.org/officeDocument/2006/customXml" ds:itemID="{97E6ACC6-8F88-4384-96AD-1FEB50CBAB18}">
  <ds:schemaRefs>
    <ds:schemaRef ds:uri="http://schemas.microsoft.com/sharepoint/v3/contenttype/forms"/>
  </ds:schemaRefs>
</ds:datastoreItem>
</file>

<file path=customXml/itemProps4.xml><?xml version="1.0" encoding="utf-8"?>
<ds:datastoreItem xmlns:ds="http://schemas.openxmlformats.org/officeDocument/2006/customXml" ds:itemID="{AE0B7143-E56C-4290-84DE-E0DB13DC4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adc3c-2e8a-44a3-9767-5500a525dc22"/>
    <ds:schemaRef ds:uri="b34e6431-92f0-48fd-bb60-0bc56867b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Forældrebrev til Sponsorløb_skabelon</Template>
  <TotalTime>2</TotalTime>
  <Pages>1</Pages>
  <Words>249</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SOS Børnebyerne</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Brandenborg Andersen - SOS Børnebyerne</dc:creator>
  <cp:lastModifiedBy>Frida Palmgren - SOS Børnebyerne</cp:lastModifiedBy>
  <cp:revision>3</cp:revision>
  <cp:lastPrinted>2011-06-28T11:43:00Z</cp:lastPrinted>
  <dcterms:created xsi:type="dcterms:W3CDTF">2020-04-17T10:10:00Z</dcterms:created>
  <dcterms:modified xsi:type="dcterms:W3CDTF">2023-09-26T09:13:00Z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0x01010044460C516960A14DAA5F299067400DDC</vt:lpwstr>
  </property>
  <property fmtid="{D5CDD505-2E9C-101B-9397-08002B2CF9AE}" pid="3" name="Order">
    <vt:r8>1427200</vt:r8>
  </property>
</Properties>
</file>